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3E" w:rsidRDefault="00EE11F4">
      <w:pPr>
        <w:sectPr w:rsidR="00A77B3E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72810" cy="8219463"/>
            <wp:effectExtent l="0" t="0" r="0" b="0"/>
            <wp:docPr id="100001" name="Рисунок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821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18"/>
        </w:tabs>
        <w:spacing w:before="0"/>
        <w:ind w:firstLine="760"/>
      </w:pPr>
      <w:bookmarkStart w:id="0" w:name="_GoBack"/>
      <w:bookmarkEnd w:id="0"/>
      <w:r>
        <w:lastRenderedPageBreak/>
        <w:t>принимает планы по различным направлениям обр</w:t>
      </w:r>
      <w:r w:rsidR="005A241C">
        <w:t>азовательной деятельности  школы</w:t>
      </w:r>
      <w:r>
        <w:t>;</w:t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62"/>
        </w:tabs>
        <w:spacing w:before="0"/>
        <w:ind w:firstLine="760"/>
      </w:pPr>
      <w:r>
        <w:t>разрабатывает образовательные программы;</w:t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42"/>
        </w:tabs>
        <w:spacing w:before="0"/>
        <w:ind w:firstLine="760"/>
      </w:pPr>
      <w:r>
        <w:t>обсуждает и производит выбор различных вариантов содержания образования: образовательных программ, соответствующих федеральным государственным образова</w:t>
      </w:r>
      <w:r>
        <w:softHyphen/>
        <w:t>тельным стандартам; определяет список учебников в соответствии с утвержденным феде</w:t>
      </w:r>
      <w:r>
        <w:softHyphen/>
        <w:t>ральным перечнем учеб</w:t>
      </w:r>
      <w:r>
        <w:t>ников, рекомендованных к использованию при реализации имею</w:t>
      </w:r>
      <w:r>
        <w:softHyphen/>
        <w:t>щих государственную аккредитацию образовательных программ начального общего, ос</w:t>
      </w:r>
      <w:r>
        <w:softHyphen/>
        <w:t>новного общего, среднего общего образования организациями, осуществляющими обра</w:t>
      </w:r>
      <w:r>
        <w:softHyphen/>
        <w:t>зовательную деятельность, а также уче</w:t>
      </w:r>
      <w:r>
        <w:t>бных пособий, допущенных к использованию при реализации указанных образовательных программ такими организациями;</w:t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27"/>
        </w:tabs>
        <w:spacing w:before="0"/>
        <w:ind w:firstLine="760"/>
      </w:pPr>
      <w:r>
        <w:t>способствует повышению квалификации педагогических работников, развитию их творческих инициатив по использованию и совершенствованию методик об</w:t>
      </w:r>
      <w:r>
        <w:t>разователь</w:t>
      </w:r>
      <w:r>
        <w:softHyphen/>
        <w:t>ного процесса и образовательных технологий, в том числе дистанционных образователь</w:t>
      </w:r>
      <w:r>
        <w:softHyphen/>
        <w:t>ных технологий;</w:t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27"/>
        </w:tabs>
        <w:spacing w:before="0"/>
        <w:ind w:firstLine="760"/>
      </w:pPr>
      <w:r>
        <w:t>принимает решение о форме, периодичности и порядке проведения текущего кон</w:t>
      </w:r>
      <w:r>
        <w:softHyphen/>
        <w:t>троля успеваемости и промежуточной аттестации обучающихся;</w:t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22"/>
        </w:tabs>
        <w:spacing w:before="0" w:line="322" w:lineRule="exact"/>
        <w:ind w:firstLine="760"/>
      </w:pPr>
      <w:r>
        <w:t>определяет ф</w:t>
      </w:r>
      <w:r>
        <w:t>ормы промежуточной аттестации, предусмотренные учебным пла</w:t>
      </w:r>
      <w:r>
        <w:softHyphen/>
        <w:t>ном на весь период освоения уровня общего образования по годам обучения;</w:t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22"/>
        </w:tabs>
        <w:spacing w:before="0"/>
        <w:ind w:firstLine="760"/>
      </w:pPr>
      <w:r>
        <w:t>принимает решение о форме, периодичности и порядке проведения самообследо</w:t>
      </w:r>
      <w:r>
        <w:softHyphen/>
        <w:t>вания, обеспечении функционирования внутренней сис</w:t>
      </w:r>
      <w:r>
        <w:t>темы оценки качества образования в школе;</w:t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32"/>
        </w:tabs>
        <w:spacing w:before="0"/>
        <w:ind w:firstLine="760"/>
      </w:pPr>
      <w:r>
        <w:t>заслушивает аналитическую информацию, полученную в ходе функционирования внутренней системы оценки качества образования, и принимает решение по ее результа</w:t>
      </w:r>
      <w:r>
        <w:softHyphen/>
        <w:t>там;</w:t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13"/>
        </w:tabs>
        <w:spacing w:before="0"/>
        <w:ind w:firstLine="760"/>
      </w:pPr>
      <w:r>
        <w:t>принимает решение о допуске учащихся к итоговой аттес</w:t>
      </w:r>
      <w:r>
        <w:t>тации; рекомендует учащимся с ограниченными возможностями здоровья, учащимся, являющимся детьми- инвалидами, а также тем, кто обучался по состоянию здоровья на дому и(или) их родите</w:t>
      </w:r>
      <w:r>
        <w:softHyphen/>
        <w:t>лям (законным представителям), обратиться в психолого-медико-педагогическу</w:t>
      </w:r>
      <w:r>
        <w:t>ю комис</w:t>
      </w:r>
      <w:r>
        <w:softHyphen/>
        <w:t>сию с целью организации прохождения государственной итоговой аттестации для указан</w:t>
      </w:r>
      <w:r>
        <w:softHyphen/>
        <w:t>ных категорий учащихся в условиях, учитывающих состояние их здоровья, особенности психофизического развития;</w:t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22"/>
        </w:tabs>
        <w:spacing w:before="0"/>
        <w:ind w:firstLine="760"/>
      </w:pPr>
      <w:r>
        <w:t>принимает решение о переводе учащихся в следующий класс,</w:t>
      </w:r>
      <w:r>
        <w:t xml:space="preserve"> условном переводе в следующий класс, а также, по согласованию с родителями (законными представителя</w:t>
      </w:r>
      <w:r>
        <w:softHyphen/>
        <w:t>ми), о повторном обучении в том же классе, переводе на обучение по адаптированным об</w:t>
      </w:r>
      <w:r>
        <w:softHyphen/>
        <w:t xml:space="preserve">разовательным программам либо на обучение по индивидуальному учебному </w:t>
      </w:r>
      <w:r>
        <w:t>плану;</w:t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08"/>
        </w:tabs>
        <w:spacing w:before="0"/>
        <w:ind w:firstLine="760"/>
      </w:pPr>
      <w:r>
        <w:t>принимает решение о направлении имеющих медицинские показания учащихся, при отсутствии результатов учебных достижений, с согласия их родителей (законных представителей) в психолого-медико-педагогическую комиссию для определения целесо</w:t>
      </w:r>
      <w:r>
        <w:softHyphen/>
        <w:t xml:space="preserve">образности </w:t>
      </w:r>
      <w:r>
        <w:t>обучения указанных учащихся по соответствующей образовательной про</w:t>
      </w:r>
      <w:r>
        <w:softHyphen/>
        <w:t>грамме;</w:t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18"/>
        </w:tabs>
        <w:spacing w:before="0"/>
        <w:ind w:firstLine="760"/>
      </w:pPr>
      <w:r>
        <w:t>принимает решение об исключении из школы учащегося, достигшего возраста 15 лет, в случаях, предусмотренных з</w:t>
      </w:r>
      <w:r w:rsidR="005A241C">
        <w:t>аконодательством и уставом  школы</w:t>
      </w:r>
      <w:r>
        <w:t>;</w:t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62"/>
        </w:tabs>
        <w:spacing w:before="0"/>
        <w:ind w:firstLine="760"/>
      </w:pPr>
      <w:r>
        <w:t xml:space="preserve">принимает решение о выдаче документов </w:t>
      </w:r>
      <w:r>
        <w:t>об образовании, выпуске из школы;</w:t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22"/>
        </w:tabs>
        <w:spacing w:before="0"/>
        <w:ind w:firstLine="760"/>
      </w:pPr>
      <w:r>
        <w:t>принимает решение о награждении учащихся за успехи в обучении медалями, по</w:t>
      </w:r>
      <w:r>
        <w:softHyphen/>
        <w:t>хвальными грамотами и похвальными листами, если эти случаи предусмотрены законода</w:t>
      </w:r>
      <w:r>
        <w:softHyphen/>
        <w:t>тельством или локальными нормативными актами;</w:t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62"/>
        </w:tabs>
        <w:spacing w:before="0"/>
        <w:ind w:firstLine="760"/>
      </w:pPr>
      <w:r>
        <w:t>принимает решение о</w:t>
      </w:r>
      <w:r>
        <w:t xml:space="preserve"> поощрении учащихся;</w:t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32"/>
        </w:tabs>
        <w:spacing w:before="0"/>
        <w:ind w:firstLine="760"/>
      </w:pPr>
      <w:r>
        <w:t>может принимать решение об объявлении конкурса на замещение педагогических должностей и утверждать его условия;</w:t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27"/>
        </w:tabs>
        <w:spacing w:before="0"/>
        <w:ind w:firstLine="760"/>
      </w:pPr>
      <w:r>
        <w:t>оказывает содействие деятельности общественных объединений учащихся, роди</w:t>
      </w:r>
      <w:r>
        <w:softHyphen/>
        <w:t>телей (законных представителей) несовершеннолетни</w:t>
      </w:r>
      <w:r>
        <w:t>х учащихся, осуществляемой в шко</w:t>
      </w:r>
      <w:r>
        <w:softHyphen/>
      </w:r>
      <w:r>
        <w:lastRenderedPageBreak/>
        <w:t>ле и не запрещенной законодательством Российской Федерации, путем рассмотрения мо</w:t>
      </w:r>
      <w:r>
        <w:softHyphen/>
        <w:t>тивированных предложений указанных объединений по совершенствованию управления школой, а также при принятии локальных нормативных актов, затр</w:t>
      </w:r>
      <w:r>
        <w:t>агивающих их права и законные интересы;</w:t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22"/>
        </w:tabs>
        <w:spacing w:before="0"/>
        <w:ind w:firstLine="760"/>
      </w:pPr>
      <w:r>
        <w:t>избирает из своего состава представителей педагогического коллектива для уча</w:t>
      </w:r>
      <w:r>
        <w:softHyphen/>
        <w:t>стия в работе различных комиссий, в соответствии с локальными нормативными актами, регламентирующими деятельность этих комиссий;</w:t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13"/>
        </w:tabs>
        <w:spacing w:before="0"/>
        <w:ind w:firstLine="760"/>
      </w:pPr>
      <w:r>
        <w:t>рассматрив</w:t>
      </w:r>
      <w:r>
        <w:t>ает письменные предложения общественных объединений (или отдельных представителей) учащихся, родителей (законных представителей) по вопросам совершенствования управления школой;</w:t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18"/>
        </w:tabs>
        <w:spacing w:before="0" w:line="322" w:lineRule="exact"/>
        <w:ind w:firstLine="760"/>
      </w:pPr>
      <w:r>
        <w:t>рассматривает письменные обращения о нарушении и(или) ущемлении работни</w:t>
      </w:r>
      <w:r>
        <w:softHyphen/>
        <w:t xml:space="preserve">ками </w:t>
      </w:r>
      <w:r>
        <w:t>школы прав, свобод и социальных гарантий учащихся;</w:t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27"/>
        </w:tabs>
        <w:spacing w:before="0"/>
        <w:ind w:firstLine="760"/>
      </w:pPr>
      <w:r>
        <w:t>рассматривает вопросы об успеваемости, посещаемости и поведении отдельных учащихся или группы учащихся (с приглашением их родителей или законных представи</w:t>
      </w:r>
      <w:r>
        <w:softHyphen/>
        <w:t>телей); принимает решение о применении к учащемуся</w:t>
      </w:r>
      <w:r>
        <w:t xml:space="preserve"> мер воспитательного воздействия, в соответствии с Правилами внутреннего распорядка учащихся;</w:t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18"/>
        </w:tabs>
        <w:spacing w:before="0"/>
        <w:ind w:firstLine="760"/>
      </w:pPr>
      <w:r>
        <w:t>заслушивает итоговые документы контрольно-надзорных органов о результатах проверки деятельности школы и принимает по ним решения;</w:t>
      </w:r>
    </w:p>
    <w:p w:rsidR="00581A5D" w:rsidRDefault="00EE11F4">
      <w:pPr>
        <w:pStyle w:val="2"/>
        <w:numPr>
          <w:ilvl w:val="0"/>
          <w:numId w:val="4"/>
        </w:numPr>
        <w:shd w:val="clear" w:color="auto" w:fill="auto"/>
        <w:tabs>
          <w:tab w:val="left" w:pos="922"/>
        </w:tabs>
        <w:spacing w:before="0"/>
        <w:ind w:firstLine="760"/>
      </w:pPr>
      <w:r>
        <w:t>решает иные вопросы, не отнесенн</w:t>
      </w:r>
      <w:r>
        <w:t>ые уставом школы к компетенции директора и общего собрания работников.</w:t>
      </w:r>
    </w:p>
    <w:p w:rsidR="00581A5D" w:rsidRDefault="00EE11F4" w:rsidP="006427BC">
      <w:pPr>
        <w:pStyle w:val="1"/>
        <w:keepNext/>
        <w:keepLines/>
        <w:shd w:val="clear" w:color="auto" w:fill="auto"/>
        <w:tabs>
          <w:tab w:val="left" w:pos="2175"/>
        </w:tabs>
        <w:spacing w:before="0" w:line="307" w:lineRule="exact"/>
        <w:ind w:left="1920" w:right="1920"/>
      </w:pPr>
      <w:bookmarkStart w:id="1" w:name="bookmark5"/>
      <w:r>
        <w:t xml:space="preserve">Права и ответственность педагогического совета </w:t>
      </w:r>
      <w:r>
        <w:rPr>
          <w:rStyle w:val="11"/>
        </w:rPr>
        <w:t xml:space="preserve">3.1. Педагогический совет </w:t>
      </w:r>
      <w:r>
        <w:t>имеет право</w:t>
      </w:r>
      <w:r>
        <w:rPr>
          <w:rStyle w:val="11"/>
        </w:rPr>
        <w:t>:</w:t>
      </w:r>
      <w:bookmarkEnd w:id="1"/>
    </w:p>
    <w:p w:rsidR="00581A5D" w:rsidRDefault="00EE11F4">
      <w:pPr>
        <w:pStyle w:val="2"/>
        <w:numPr>
          <w:ilvl w:val="0"/>
          <w:numId w:val="3"/>
        </w:numPr>
        <w:shd w:val="clear" w:color="auto" w:fill="auto"/>
        <w:tabs>
          <w:tab w:val="left" w:pos="812"/>
        </w:tabs>
        <w:spacing w:before="0"/>
        <w:ind w:left="760"/>
      </w:pPr>
      <w:r>
        <w:t xml:space="preserve">создавать временные творческие объединения педагогов по какой-либо проблеме для выработки </w:t>
      </w:r>
      <w:r>
        <w:t>рекомендаций по ее решению с последующим рассмотрением их на педагогическом совете;</w:t>
      </w:r>
    </w:p>
    <w:p w:rsidR="00581A5D" w:rsidRDefault="00EE11F4">
      <w:pPr>
        <w:pStyle w:val="2"/>
        <w:numPr>
          <w:ilvl w:val="0"/>
          <w:numId w:val="3"/>
        </w:numPr>
        <w:shd w:val="clear" w:color="auto" w:fill="auto"/>
        <w:tabs>
          <w:tab w:val="left" w:pos="812"/>
        </w:tabs>
        <w:spacing w:before="0" w:line="278" w:lineRule="exact"/>
        <w:ind w:left="760"/>
      </w:pPr>
      <w:r>
        <w:t>создавать рабочие группы педагогов для разработки документов по какому-либо вопросу с последующим рассмотрением их на педагогическом совете;</w:t>
      </w:r>
    </w:p>
    <w:p w:rsidR="00581A5D" w:rsidRDefault="00EE11F4">
      <w:pPr>
        <w:pStyle w:val="2"/>
        <w:numPr>
          <w:ilvl w:val="0"/>
          <w:numId w:val="3"/>
        </w:numPr>
        <w:shd w:val="clear" w:color="auto" w:fill="auto"/>
        <w:tabs>
          <w:tab w:val="left" w:pos="812"/>
        </w:tabs>
        <w:spacing w:before="0" w:line="278" w:lineRule="exact"/>
        <w:ind w:left="760"/>
      </w:pPr>
      <w:r>
        <w:t>приглашать на заседания педагог</w:t>
      </w:r>
      <w:r>
        <w:t>ического совета специалистов различного профи</w:t>
      </w:r>
      <w:r>
        <w:softHyphen/>
        <w:t>ля для получения квалифицированных консультаций;</w:t>
      </w:r>
    </w:p>
    <w:p w:rsidR="00581A5D" w:rsidRDefault="00EE11F4">
      <w:pPr>
        <w:pStyle w:val="2"/>
        <w:numPr>
          <w:ilvl w:val="0"/>
          <w:numId w:val="3"/>
        </w:numPr>
        <w:shd w:val="clear" w:color="auto" w:fill="auto"/>
        <w:tabs>
          <w:tab w:val="left" w:pos="812"/>
        </w:tabs>
        <w:spacing w:before="0" w:line="278" w:lineRule="exact"/>
        <w:ind w:left="760"/>
      </w:pPr>
      <w:r>
        <w:t>обращаться в любые организации и учреждения и получать информацию по ре</w:t>
      </w:r>
      <w:r>
        <w:softHyphen/>
        <w:t>зультатам рассмотрения обращений;</w:t>
      </w:r>
    </w:p>
    <w:p w:rsidR="00581A5D" w:rsidRDefault="00EE11F4">
      <w:pPr>
        <w:pStyle w:val="2"/>
        <w:numPr>
          <w:ilvl w:val="0"/>
          <w:numId w:val="3"/>
        </w:numPr>
        <w:shd w:val="clear" w:color="auto" w:fill="auto"/>
        <w:tabs>
          <w:tab w:val="left" w:pos="812"/>
        </w:tabs>
        <w:spacing w:before="0" w:line="278" w:lineRule="exact"/>
        <w:ind w:left="760"/>
      </w:pPr>
      <w:r>
        <w:t xml:space="preserve">рассматривать и принимать локальные нормативные акты, </w:t>
      </w:r>
      <w:r>
        <w:t>регламентирующие ор</w:t>
      </w:r>
      <w:r>
        <w:softHyphen/>
        <w:t>ганизацию образовательного процесса;</w:t>
      </w:r>
    </w:p>
    <w:p w:rsidR="00581A5D" w:rsidRDefault="00EE11F4">
      <w:pPr>
        <w:pStyle w:val="2"/>
        <w:numPr>
          <w:ilvl w:val="0"/>
          <w:numId w:val="3"/>
        </w:numPr>
        <w:shd w:val="clear" w:color="auto" w:fill="auto"/>
        <w:tabs>
          <w:tab w:val="left" w:pos="812"/>
        </w:tabs>
        <w:spacing w:before="0" w:line="278" w:lineRule="exact"/>
        <w:ind w:left="760"/>
      </w:pPr>
      <w:r>
        <w:t>в случаях, предусмотренных законодательством, разрабатывать и принимать кри</w:t>
      </w:r>
      <w:r>
        <w:softHyphen/>
        <w:t>терии оценивания результатов обучения учащихся;</w:t>
      </w:r>
    </w:p>
    <w:p w:rsidR="00581A5D" w:rsidRDefault="00EE11F4">
      <w:pPr>
        <w:pStyle w:val="2"/>
        <w:numPr>
          <w:ilvl w:val="0"/>
          <w:numId w:val="3"/>
        </w:numPr>
        <w:shd w:val="clear" w:color="auto" w:fill="auto"/>
        <w:tabs>
          <w:tab w:val="left" w:pos="812"/>
        </w:tabs>
        <w:spacing w:before="0" w:line="278" w:lineRule="exact"/>
        <w:ind w:left="760"/>
      </w:pPr>
      <w:r>
        <w:t>принимать решения о проведении на базе школы научно-практических конферен</w:t>
      </w:r>
      <w:r>
        <w:softHyphen/>
        <w:t>ц</w:t>
      </w:r>
      <w:r>
        <w:t>ий, разрабатывать их положения; разрабатывать и принимать требования к про</w:t>
      </w:r>
      <w:r>
        <w:softHyphen/>
        <w:t>ектным и исследовательским работам учащихся;</w:t>
      </w:r>
    </w:p>
    <w:p w:rsidR="00581A5D" w:rsidRDefault="00EE11F4">
      <w:pPr>
        <w:pStyle w:val="2"/>
        <w:numPr>
          <w:ilvl w:val="0"/>
          <w:numId w:val="3"/>
        </w:numPr>
        <w:shd w:val="clear" w:color="auto" w:fill="auto"/>
        <w:tabs>
          <w:tab w:val="left" w:pos="812"/>
        </w:tabs>
        <w:spacing w:before="0" w:line="283" w:lineRule="exact"/>
        <w:ind w:left="760"/>
      </w:pPr>
      <w:r>
        <w:t>рекомендовать разработки педагогических работников школы к публикации;</w:t>
      </w:r>
    </w:p>
    <w:p w:rsidR="00581A5D" w:rsidRDefault="00EE11F4">
      <w:pPr>
        <w:pStyle w:val="2"/>
        <w:numPr>
          <w:ilvl w:val="0"/>
          <w:numId w:val="3"/>
        </w:numPr>
        <w:shd w:val="clear" w:color="auto" w:fill="auto"/>
        <w:tabs>
          <w:tab w:val="left" w:pos="812"/>
        </w:tabs>
        <w:spacing w:before="0" w:line="283" w:lineRule="exact"/>
        <w:ind w:left="760"/>
      </w:pPr>
      <w:r>
        <w:t>выдвигать представителей педагогического коллектива для участия в</w:t>
      </w:r>
      <w:r>
        <w:t xml:space="preserve"> профессио</w:t>
      </w:r>
      <w:r>
        <w:softHyphen/>
        <w:t>нальных конкурсах в случаях, предусмотренных положениями об этих конкурсах;</w:t>
      </w:r>
    </w:p>
    <w:p w:rsidR="00581A5D" w:rsidRDefault="00EE11F4">
      <w:pPr>
        <w:pStyle w:val="2"/>
        <w:numPr>
          <w:ilvl w:val="0"/>
          <w:numId w:val="3"/>
        </w:numPr>
        <w:shd w:val="clear" w:color="auto" w:fill="auto"/>
        <w:tabs>
          <w:tab w:val="left" w:pos="812"/>
        </w:tabs>
        <w:spacing w:before="0" w:line="283" w:lineRule="exact"/>
        <w:ind w:left="760"/>
      </w:pPr>
      <w:r>
        <w:t>ходатайствовать о награждении педагогических работников отраслевыми и госу</w:t>
      </w:r>
      <w:r>
        <w:softHyphen/>
        <w:t>дарственными наградами;</w:t>
      </w:r>
    </w:p>
    <w:p w:rsidR="00581A5D" w:rsidRDefault="00EE11F4">
      <w:pPr>
        <w:pStyle w:val="2"/>
        <w:numPr>
          <w:ilvl w:val="0"/>
          <w:numId w:val="3"/>
        </w:numPr>
        <w:shd w:val="clear" w:color="auto" w:fill="auto"/>
        <w:tabs>
          <w:tab w:val="left" w:pos="812"/>
        </w:tabs>
        <w:spacing w:before="0" w:line="283" w:lineRule="exact"/>
        <w:ind w:left="760"/>
      </w:pPr>
      <w:r>
        <w:t>заслушивать отчеты членов администрации, руководителей методических об</w:t>
      </w:r>
      <w:r>
        <w:t>ъеди</w:t>
      </w:r>
      <w:r>
        <w:softHyphen/>
        <w:t>нений и других педагогов;</w:t>
      </w:r>
    </w:p>
    <w:p w:rsidR="00581A5D" w:rsidRDefault="00EE11F4">
      <w:pPr>
        <w:pStyle w:val="2"/>
        <w:numPr>
          <w:ilvl w:val="0"/>
          <w:numId w:val="3"/>
        </w:numPr>
        <w:shd w:val="clear" w:color="auto" w:fill="auto"/>
        <w:tabs>
          <w:tab w:val="left" w:pos="764"/>
        </w:tabs>
        <w:spacing w:before="0"/>
        <w:ind w:left="760"/>
      </w:pPr>
      <w:r>
        <w:t>в необходимых случаях на заседания педагогического совета приглашать предста</w:t>
      </w:r>
      <w:r>
        <w:softHyphen/>
        <w:t>вителей государственных, муниципальных, общественных организаций, учрежде</w:t>
      </w:r>
      <w:r>
        <w:softHyphen/>
        <w:t>ний, взаимодействующих со школой по вопросам образования, в том числе роди</w:t>
      </w:r>
      <w:r>
        <w:t>те</w:t>
      </w:r>
      <w:r>
        <w:softHyphen/>
        <w:t>лей (законных представителей) учащихся; представителей организаций и учрежде</w:t>
      </w:r>
      <w:r>
        <w:softHyphen/>
        <w:t>ний, решающих вопросы финансирования школы и другие вопросы, связанные с обеспечением образовательной деятельности. Необходимость их приглашения определяется председателем педа</w:t>
      </w:r>
      <w:r>
        <w:t>гогического совета. Лица, приглашенные на засе</w:t>
      </w:r>
      <w:r>
        <w:softHyphen/>
      </w:r>
      <w:r>
        <w:lastRenderedPageBreak/>
        <w:t>дание педагогического совета, пользуются правом совещательного голоса.</w:t>
      </w:r>
    </w:p>
    <w:p w:rsidR="00581A5D" w:rsidRDefault="00EE11F4">
      <w:pPr>
        <w:pStyle w:val="2"/>
        <w:numPr>
          <w:ilvl w:val="0"/>
          <w:numId w:val="3"/>
        </w:numPr>
        <w:shd w:val="clear" w:color="auto" w:fill="auto"/>
        <w:tabs>
          <w:tab w:val="left" w:pos="764"/>
        </w:tabs>
        <w:spacing w:before="0"/>
        <w:ind w:left="760"/>
      </w:pPr>
      <w:r>
        <w:t>приглашать на заседания педагогического совета отдельных учащихся и (или) их родителей (законных представители) по представлению классного</w:t>
      </w:r>
      <w:r>
        <w:t xml:space="preserve"> руководителя.</w:t>
      </w:r>
    </w:p>
    <w:p w:rsidR="00581A5D" w:rsidRDefault="00EE11F4">
      <w:pPr>
        <w:pStyle w:val="2"/>
        <w:shd w:val="clear" w:color="auto" w:fill="auto"/>
        <w:spacing w:before="0"/>
        <w:ind w:left="760"/>
      </w:pPr>
      <w:r>
        <w:t xml:space="preserve">3.2. Педагогический совет </w:t>
      </w:r>
      <w:r>
        <w:rPr>
          <w:rStyle w:val="21"/>
        </w:rPr>
        <w:t xml:space="preserve">несет ответственность </w:t>
      </w:r>
      <w:r>
        <w:t>за:</w:t>
      </w:r>
    </w:p>
    <w:p w:rsidR="00581A5D" w:rsidRDefault="00EE11F4">
      <w:pPr>
        <w:pStyle w:val="2"/>
        <w:numPr>
          <w:ilvl w:val="0"/>
          <w:numId w:val="3"/>
        </w:numPr>
        <w:shd w:val="clear" w:color="auto" w:fill="auto"/>
        <w:tabs>
          <w:tab w:val="left" w:pos="764"/>
        </w:tabs>
        <w:spacing w:before="0" w:line="288" w:lineRule="exact"/>
        <w:ind w:left="760"/>
      </w:pPr>
      <w:r>
        <w:t>выполнение плана работы;</w:t>
      </w:r>
    </w:p>
    <w:p w:rsidR="00581A5D" w:rsidRDefault="00EE11F4">
      <w:pPr>
        <w:pStyle w:val="2"/>
        <w:numPr>
          <w:ilvl w:val="0"/>
          <w:numId w:val="3"/>
        </w:numPr>
        <w:shd w:val="clear" w:color="auto" w:fill="auto"/>
        <w:tabs>
          <w:tab w:val="left" w:pos="764"/>
        </w:tabs>
        <w:spacing w:before="0" w:line="288" w:lineRule="exact"/>
        <w:ind w:left="760"/>
      </w:pPr>
      <w:r>
        <w:t>результаты образовательной деятельности школы;</w:t>
      </w:r>
    </w:p>
    <w:p w:rsidR="00581A5D" w:rsidRDefault="00EE11F4">
      <w:pPr>
        <w:pStyle w:val="2"/>
        <w:numPr>
          <w:ilvl w:val="0"/>
          <w:numId w:val="3"/>
        </w:numPr>
        <w:shd w:val="clear" w:color="auto" w:fill="auto"/>
        <w:tabs>
          <w:tab w:val="left" w:pos="764"/>
        </w:tabs>
        <w:spacing w:before="0" w:line="288" w:lineRule="exact"/>
        <w:ind w:left="760"/>
      </w:pPr>
      <w:r>
        <w:t>соответствие принятых решений действующему законодательству, уставу школы;</w:t>
      </w:r>
    </w:p>
    <w:p w:rsidR="00581A5D" w:rsidRDefault="00EE11F4">
      <w:pPr>
        <w:pStyle w:val="2"/>
        <w:numPr>
          <w:ilvl w:val="0"/>
          <w:numId w:val="3"/>
        </w:numPr>
        <w:shd w:val="clear" w:color="auto" w:fill="auto"/>
        <w:tabs>
          <w:tab w:val="left" w:pos="764"/>
        </w:tabs>
        <w:spacing w:before="0"/>
        <w:ind w:left="760"/>
      </w:pPr>
      <w:r>
        <w:t>принятие конкретных решений по каждому рас</w:t>
      </w:r>
      <w:r>
        <w:t>сматриваемому вопросу, с указани</w:t>
      </w:r>
      <w:r>
        <w:softHyphen/>
        <w:t>ем ответственных лиц и сроков исполнения;</w:t>
      </w:r>
    </w:p>
    <w:p w:rsidR="00581A5D" w:rsidRDefault="00EE11F4">
      <w:pPr>
        <w:pStyle w:val="2"/>
        <w:numPr>
          <w:ilvl w:val="0"/>
          <w:numId w:val="3"/>
        </w:numPr>
        <w:shd w:val="clear" w:color="auto" w:fill="auto"/>
        <w:tabs>
          <w:tab w:val="left" w:pos="764"/>
        </w:tabs>
        <w:spacing w:before="0" w:line="288" w:lineRule="exact"/>
        <w:ind w:left="760"/>
      </w:pPr>
      <w:r>
        <w:t>выполнение своих решений;</w:t>
      </w:r>
    </w:p>
    <w:p w:rsidR="00581A5D" w:rsidRDefault="00EE11F4">
      <w:pPr>
        <w:pStyle w:val="2"/>
        <w:numPr>
          <w:ilvl w:val="0"/>
          <w:numId w:val="3"/>
        </w:numPr>
        <w:shd w:val="clear" w:color="auto" w:fill="auto"/>
        <w:tabs>
          <w:tab w:val="left" w:pos="764"/>
        </w:tabs>
        <w:spacing w:before="0" w:line="288" w:lineRule="exact"/>
        <w:ind w:left="760"/>
      </w:pPr>
      <w:r>
        <w:t>бездействие при рассмотрении обращений.</w:t>
      </w:r>
    </w:p>
    <w:p w:rsidR="00581A5D" w:rsidRDefault="00EE11F4">
      <w:pPr>
        <w:pStyle w:val="1"/>
        <w:keepNext/>
        <w:keepLines/>
        <w:numPr>
          <w:ilvl w:val="0"/>
          <w:numId w:val="1"/>
        </w:numPr>
        <w:shd w:val="clear" w:color="auto" w:fill="auto"/>
        <w:tabs>
          <w:tab w:val="left" w:pos="2098"/>
        </w:tabs>
        <w:spacing w:before="0" w:line="288" w:lineRule="exact"/>
        <w:ind w:left="1800"/>
        <w:jc w:val="both"/>
      </w:pPr>
      <w:bookmarkStart w:id="2" w:name="bookmark6"/>
      <w:r>
        <w:t>Организация деятельности педагогического совета</w:t>
      </w:r>
      <w:bookmarkEnd w:id="2"/>
    </w:p>
    <w:p w:rsidR="00581A5D" w:rsidRDefault="00EE11F4">
      <w:pPr>
        <w:pStyle w:val="2"/>
        <w:numPr>
          <w:ilvl w:val="1"/>
          <w:numId w:val="1"/>
        </w:numPr>
        <w:shd w:val="clear" w:color="auto" w:fill="auto"/>
        <w:tabs>
          <w:tab w:val="left" w:pos="1236"/>
        </w:tabs>
        <w:spacing w:before="0"/>
        <w:ind w:firstLine="760"/>
      </w:pPr>
      <w:r>
        <w:t xml:space="preserve">Педагогический совет выбирает из своего состава председателя и </w:t>
      </w:r>
      <w:r>
        <w:t>секретаря.</w:t>
      </w:r>
    </w:p>
    <w:p w:rsidR="00581A5D" w:rsidRDefault="00EE11F4">
      <w:pPr>
        <w:pStyle w:val="2"/>
        <w:numPr>
          <w:ilvl w:val="1"/>
          <w:numId w:val="1"/>
        </w:numPr>
        <w:shd w:val="clear" w:color="auto" w:fill="auto"/>
        <w:tabs>
          <w:tab w:val="left" w:pos="1196"/>
        </w:tabs>
        <w:spacing w:before="0"/>
        <w:ind w:firstLine="760"/>
      </w:pPr>
      <w:r>
        <w:t>Заседания педагогического совета созываются по мере надобности, но не реже четырех раз в год, в соответствии с планом работы школы. Внеочередные заседания педа</w:t>
      </w:r>
      <w:r>
        <w:softHyphen/>
        <w:t>гогического совета проводятся по требованию не менее одной трети его состава.</w:t>
      </w:r>
    </w:p>
    <w:p w:rsidR="00581A5D" w:rsidRDefault="00EE11F4">
      <w:pPr>
        <w:pStyle w:val="2"/>
        <w:numPr>
          <w:ilvl w:val="1"/>
          <w:numId w:val="1"/>
        </w:numPr>
        <w:shd w:val="clear" w:color="auto" w:fill="auto"/>
        <w:tabs>
          <w:tab w:val="left" w:pos="1196"/>
        </w:tabs>
        <w:spacing w:before="0"/>
        <w:ind w:firstLine="760"/>
      </w:pPr>
      <w:r>
        <w:t>Решение</w:t>
      </w:r>
      <w:r>
        <w:t xml:space="preserve"> педагогического совета считается правомочным, если на его заседа</w:t>
      </w:r>
      <w:r>
        <w:softHyphen/>
        <w:t>нии присутствовало не менее двух третей педагогических работников и за решение прого</w:t>
      </w:r>
      <w:r>
        <w:softHyphen/>
        <w:t>лосовало более половины присутствовавших. При равном количестве голосов решающим является голос председат</w:t>
      </w:r>
      <w:r>
        <w:t>еля педагогического совета школы. Процедура голосования определяется педагогическим советом.</w:t>
      </w:r>
    </w:p>
    <w:p w:rsidR="00581A5D" w:rsidRDefault="00EE11F4">
      <w:pPr>
        <w:pStyle w:val="2"/>
        <w:numPr>
          <w:ilvl w:val="1"/>
          <w:numId w:val="1"/>
        </w:numPr>
        <w:shd w:val="clear" w:color="auto" w:fill="auto"/>
        <w:tabs>
          <w:tab w:val="left" w:pos="1196"/>
        </w:tabs>
        <w:spacing w:before="0"/>
        <w:ind w:firstLine="760"/>
      </w:pPr>
      <w:r>
        <w:t>Организацию выполнения решений педагогического совета осуществляет ди</w:t>
      </w:r>
      <w:r>
        <w:softHyphen/>
        <w:t>ректор школы и ответственные лица, указанные в решении. Результаты этой работы со</w:t>
      </w:r>
      <w:r>
        <w:softHyphen/>
        <w:t>общаются чл</w:t>
      </w:r>
      <w:r>
        <w:t>енам педагогического совета на последующих его заседаниях.</w:t>
      </w:r>
    </w:p>
    <w:p w:rsidR="00581A5D" w:rsidRDefault="00EE11F4">
      <w:pPr>
        <w:pStyle w:val="1"/>
        <w:keepNext/>
        <w:keepLines/>
        <w:numPr>
          <w:ilvl w:val="0"/>
          <w:numId w:val="1"/>
        </w:numPr>
        <w:shd w:val="clear" w:color="auto" w:fill="auto"/>
        <w:tabs>
          <w:tab w:val="left" w:pos="2798"/>
        </w:tabs>
        <w:spacing w:before="0" w:line="274" w:lineRule="exact"/>
        <w:ind w:left="2500"/>
        <w:jc w:val="both"/>
      </w:pPr>
      <w:bookmarkStart w:id="3" w:name="bookmark7"/>
      <w:r>
        <w:t>Документация педагогического совета</w:t>
      </w:r>
      <w:bookmarkEnd w:id="3"/>
    </w:p>
    <w:p w:rsidR="00581A5D" w:rsidRDefault="00EE11F4">
      <w:pPr>
        <w:pStyle w:val="2"/>
        <w:numPr>
          <w:ilvl w:val="1"/>
          <w:numId w:val="1"/>
        </w:numPr>
        <w:shd w:val="clear" w:color="auto" w:fill="auto"/>
        <w:tabs>
          <w:tab w:val="left" w:pos="1196"/>
        </w:tabs>
        <w:spacing w:before="0"/>
        <w:ind w:firstLine="760"/>
      </w:pPr>
      <w:r>
        <w:t>Заседания педагогического совета оформляются протокольно. Протоколы ве</w:t>
      </w:r>
      <w:r>
        <w:softHyphen/>
        <w:t>дутся секретарем в специальной книге. Протоколы подписываются председателем и сек</w:t>
      </w:r>
      <w:r>
        <w:softHyphen/>
        <w:t xml:space="preserve">ретарем </w:t>
      </w:r>
      <w:r>
        <w:t>совета.</w:t>
      </w:r>
    </w:p>
    <w:p w:rsidR="00581A5D" w:rsidRDefault="00EE11F4">
      <w:pPr>
        <w:pStyle w:val="2"/>
        <w:numPr>
          <w:ilvl w:val="1"/>
          <w:numId w:val="1"/>
        </w:numPr>
        <w:shd w:val="clear" w:color="auto" w:fill="auto"/>
        <w:tabs>
          <w:tab w:val="left" w:pos="1196"/>
        </w:tabs>
        <w:spacing w:before="0"/>
        <w:ind w:firstLine="760"/>
      </w:pPr>
      <w:r>
        <w:t>В протоколе указывается тема педагогического совета; вопросы, выносимые на заседание педагогического совета (повестка дня); количество присутствовавших членов педагогического совета; записываются кратко содержание всех выступлений и ход обсуж</w:t>
      </w:r>
      <w:r>
        <w:softHyphen/>
        <w:t>дения</w:t>
      </w:r>
      <w:r>
        <w:t xml:space="preserve"> вопросов, предложения и замечания членов педагогического совета; фиксируются принимаемые решения по каждому вопросу повестки дня.</w:t>
      </w:r>
    </w:p>
    <w:p w:rsidR="00581A5D" w:rsidRDefault="00EE11F4">
      <w:pPr>
        <w:pStyle w:val="2"/>
        <w:numPr>
          <w:ilvl w:val="0"/>
          <w:numId w:val="5"/>
        </w:numPr>
        <w:shd w:val="clear" w:color="auto" w:fill="auto"/>
        <w:tabs>
          <w:tab w:val="left" w:pos="1196"/>
        </w:tabs>
        <w:spacing w:before="0"/>
        <w:ind w:firstLine="760"/>
      </w:pPr>
      <w:r>
        <w:t xml:space="preserve">Протоколы о переводе учащихся в следующий класс, о выпуске, награждении учащихся оформляются списочным составом (указываются </w:t>
      </w:r>
      <w:r>
        <w:t>фамилии, имена, отчества учащихся полностью).</w:t>
      </w:r>
    </w:p>
    <w:p w:rsidR="00581A5D" w:rsidRDefault="00EE11F4">
      <w:pPr>
        <w:pStyle w:val="2"/>
        <w:numPr>
          <w:ilvl w:val="0"/>
          <w:numId w:val="5"/>
        </w:numPr>
        <w:shd w:val="clear" w:color="auto" w:fill="auto"/>
        <w:tabs>
          <w:tab w:val="left" w:pos="1226"/>
        </w:tabs>
        <w:spacing w:before="0"/>
        <w:ind w:firstLine="760"/>
      </w:pPr>
      <w:r>
        <w:t>Нумерация протоколов ведется от начала учебного года.</w:t>
      </w:r>
    </w:p>
    <w:p w:rsidR="00581A5D" w:rsidRDefault="00EE11F4">
      <w:pPr>
        <w:pStyle w:val="2"/>
        <w:numPr>
          <w:ilvl w:val="0"/>
          <w:numId w:val="5"/>
        </w:numPr>
        <w:shd w:val="clear" w:color="auto" w:fill="auto"/>
        <w:tabs>
          <w:tab w:val="left" w:pos="1191"/>
        </w:tabs>
        <w:spacing w:before="0"/>
        <w:ind w:firstLine="760"/>
      </w:pPr>
      <w:r>
        <w:t>Книга протоколов педагогического совета входит в номенклатуру дел, хранит</w:t>
      </w:r>
      <w:r>
        <w:softHyphen/>
        <w:t>ся в школе постоянно и передается по акту.</w:t>
      </w:r>
    </w:p>
    <w:p w:rsidR="00581A5D" w:rsidRDefault="00EE11F4">
      <w:pPr>
        <w:pStyle w:val="2"/>
        <w:numPr>
          <w:ilvl w:val="0"/>
          <w:numId w:val="5"/>
        </w:numPr>
        <w:shd w:val="clear" w:color="auto" w:fill="auto"/>
        <w:tabs>
          <w:tab w:val="left" w:pos="1186"/>
        </w:tabs>
        <w:spacing w:before="0"/>
        <w:ind w:firstLine="760"/>
      </w:pPr>
      <w:r>
        <w:t>Книга протоколов педагогического совета</w:t>
      </w:r>
      <w:r>
        <w:t xml:space="preserve"> пронумеровывается постранично, прошнуровывается, скрепляется подписью директора и печатью школы.</w:t>
      </w:r>
    </w:p>
    <w:sectPr w:rsidR="00581A5D" w:rsidSect="00205A1E">
      <w:footerReference w:type="default" r:id="rId9"/>
      <w:footerReference w:type="first" r:id="rId10"/>
      <w:pgSz w:w="11900" w:h="16840"/>
      <w:pgMar w:top="1149" w:right="819" w:bottom="1107" w:left="16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1F4" w:rsidRDefault="00EE11F4">
      <w:r>
        <w:separator/>
      </w:r>
    </w:p>
  </w:endnote>
  <w:endnote w:type="continuationSeparator" w:id="0">
    <w:p w:rsidR="00EE11F4" w:rsidRDefault="00EE1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A5D" w:rsidRDefault="00047093">
    <w:pPr>
      <w:rPr>
        <w:sz w:val="2"/>
        <w:szCs w:val="2"/>
      </w:rPr>
    </w:pPr>
    <w:r>
      <w:rPr>
        <w:noProof/>
        <w:lang w:val="ru-RU" w:eastAsia="ru-RU"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4014470</wp:posOffset>
              </wp:positionH>
              <wp:positionV relativeFrom="page">
                <wp:posOffset>10108565</wp:posOffset>
              </wp:positionV>
              <wp:extent cx="70485" cy="160655"/>
              <wp:effectExtent l="4445" t="2540" r="127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1A5D" w:rsidRDefault="00EE11F4">
                          <w:pPr>
                            <w:pStyle w:val="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 w:rsidR="00DB68DC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47093" w:rsidRPr="00047093">
                            <w:rPr>
                              <w:rStyle w:val="a4"/>
                              <w:noProof/>
                            </w:rPr>
                            <w:t>4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6.1pt;margin-top:795.95pt;width:5.55pt;height:12.6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eb/qAIAAKUFAAAOAAAAZHJzL2Uyb0RvYy54bWysVG1vmzAQ/j5p/8HydwqkQACVVG0I06Tu&#10;RWr3AxwwwRrYyHYD3dT/vrMJSdp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" filled="f" stroked="f">
              <v:textbox style="mso-fit-shape-to-text:t" inset="0,0,0,0">
                <w:txbxContent>
                  <w:p w:rsidR="00581A5D" w:rsidRDefault="00EE11F4">
                    <w:pPr>
                      <w:pStyle w:val="0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 w:rsidR="00DB68DC">
                      <w:instrText xml:space="preserve"> PAGE \* MERGEFORMAT </w:instrText>
                    </w:r>
                    <w:r>
                      <w:fldChar w:fldCharType="separate"/>
                    </w:r>
                    <w:r w:rsidR="00047093" w:rsidRPr="00047093">
                      <w:rPr>
                        <w:rStyle w:val="a4"/>
                        <w:noProof/>
                      </w:rPr>
                      <w:t>4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A5D" w:rsidRDefault="00047093">
    <w:pPr>
      <w:rPr>
        <w:sz w:val="2"/>
        <w:szCs w:val="2"/>
      </w:rPr>
    </w:pPr>
    <w:r>
      <w:rPr>
        <w:noProof/>
        <w:lang w:val="ru-RU"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6921500</wp:posOffset>
              </wp:positionH>
              <wp:positionV relativeFrom="page">
                <wp:posOffset>10572750</wp:posOffset>
              </wp:positionV>
              <wp:extent cx="29210" cy="94615"/>
              <wp:effectExtent l="0" t="0" r="254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1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1A5D" w:rsidRDefault="00EE11F4">
                          <w:pPr>
                            <w:pStyle w:val="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65pt70"/>
                            </w:rPr>
                            <w:t>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45pt;margin-top:832.5pt;width:2.3pt;height:7.4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" filled="f" stroked="f">
              <v:textbox style="mso-fit-shape-to-text:t" inset="0,0,0,0">
                <w:txbxContent>
                  <w:p w:rsidR="00581A5D" w:rsidRDefault="00EE11F4">
                    <w:pPr>
                      <w:pStyle w:val="0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65pt7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3992245</wp:posOffset>
              </wp:positionH>
              <wp:positionV relativeFrom="page">
                <wp:posOffset>9932670</wp:posOffset>
              </wp:positionV>
              <wp:extent cx="70485" cy="160655"/>
              <wp:effectExtent l="1270" t="0" r="444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1A5D" w:rsidRDefault="00EE11F4">
                          <w:pPr>
                            <w:pStyle w:val="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 w:rsidR="00DB68DC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47093" w:rsidRPr="00047093">
                            <w:rPr>
                              <w:rStyle w:val="a4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314.35pt;margin-top:782.1pt;width:5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" filled="f" stroked="f">
              <v:textbox style="mso-fit-shape-to-text:t" inset="0,0,0,0">
                <w:txbxContent>
                  <w:p w:rsidR="00581A5D" w:rsidRDefault="00EE11F4">
                    <w:pPr>
                      <w:pStyle w:val="0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 w:rsidR="00DB68DC">
                      <w:instrText xml:space="preserve"> PAGE \* MERGEFORMAT </w:instrText>
                    </w:r>
                    <w:r>
                      <w:fldChar w:fldCharType="separate"/>
                    </w:r>
                    <w:r w:rsidR="00047093" w:rsidRPr="00047093">
                      <w:rPr>
                        <w:rStyle w:val="a4"/>
                        <w:noProof/>
                      </w:rPr>
                      <w:t>2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1F4" w:rsidRDefault="00EE11F4">
      <w:r>
        <w:separator/>
      </w:r>
    </w:p>
  </w:footnote>
  <w:footnote w:type="continuationSeparator" w:id="0">
    <w:p w:rsidR="00EE11F4" w:rsidRDefault="00EE1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06254"/>
    <w:multiLevelType w:val="multilevel"/>
    <w:tmpl w:val="D3FE43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E45131"/>
    <w:multiLevelType w:val="multilevel"/>
    <w:tmpl w:val="1FECF50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F17A74"/>
    <w:multiLevelType w:val="multilevel"/>
    <w:tmpl w:val="1D5479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8C2BCB"/>
    <w:multiLevelType w:val="multilevel"/>
    <w:tmpl w:val="711A4E1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EB6FC8"/>
    <w:multiLevelType w:val="multilevel"/>
    <w:tmpl w:val="35E882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10CC7"/>
    <w:rsid w:val="00047093"/>
    <w:rsid w:val="00486D2C"/>
    <w:rsid w:val="00536AC4"/>
    <w:rsid w:val="00581A5D"/>
    <w:rsid w:val="005A241C"/>
    <w:rsid w:val="005D61C4"/>
    <w:rsid w:val="006427BC"/>
    <w:rsid w:val="00651ADA"/>
    <w:rsid w:val="0077353C"/>
    <w:rsid w:val="00A77B3E"/>
    <w:rsid w:val="00C833C0"/>
    <w:rsid w:val="00CA2A55"/>
    <w:rsid w:val="00DB68DC"/>
    <w:rsid w:val="00EE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0"/>
    <w:rsid w:val="00205A1E"/>
    <w:rPr>
      <w:sz w:val="22"/>
      <w:szCs w:val="22"/>
      <w:lang w:val="ru-RU" w:eastAsia="ru-RU" w:bidi="ru-RU"/>
    </w:rPr>
  </w:style>
  <w:style w:type="paragraph" w:customStyle="1" w:styleId="0">
    <w:name w:val="Колонтитул_0"/>
    <w:basedOn w:val="a"/>
    <w:link w:val="a3"/>
    <w:rsid w:val="00205A1E"/>
    <w:pPr>
      <w:widowControl w:val="0"/>
      <w:shd w:val="clear" w:color="auto" w:fill="FFFFFF"/>
      <w:spacing w:line="0" w:lineRule="atLeast"/>
      <w:jc w:val="center"/>
    </w:pPr>
    <w:rPr>
      <w:color w:val="000000"/>
      <w:sz w:val="22"/>
      <w:szCs w:val="22"/>
      <w:lang w:val="ru-RU" w:eastAsia="ru-RU" w:bidi="ru-RU"/>
    </w:rPr>
  </w:style>
  <w:style w:type="character" w:customStyle="1" w:styleId="a4">
    <w:name w:val="Колонтитул"/>
    <w:basedOn w:val="a3"/>
    <w:rsid w:val="00205A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5pt70">
    <w:name w:val="Колонтитул + 6;5 pt;Масштаб 70%"/>
    <w:basedOn w:val="a3"/>
    <w:rsid w:val="00205A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13"/>
      <w:szCs w:val="13"/>
      <w:u w:val="none"/>
      <w:lang w:val="ru-RU" w:eastAsia="ru-RU" w:bidi="ru-RU"/>
    </w:rPr>
  </w:style>
  <w:style w:type="paragraph" w:customStyle="1" w:styleId="1">
    <w:name w:val="Заголовок №1"/>
    <w:basedOn w:val="a"/>
    <w:link w:val="10"/>
    <w:rsid w:val="00205A1E"/>
    <w:pPr>
      <w:widowControl w:val="0"/>
      <w:shd w:val="clear" w:color="auto" w:fill="FFFFFF"/>
      <w:spacing w:before="840" w:line="317" w:lineRule="exact"/>
      <w:outlineLvl w:val="0"/>
    </w:pPr>
    <w:rPr>
      <w:b/>
      <w:bCs/>
      <w:color w:val="000000"/>
      <w:lang w:val="ru-RU" w:eastAsia="ru-RU" w:bidi="ru-RU"/>
    </w:rPr>
  </w:style>
  <w:style w:type="character" w:customStyle="1" w:styleId="10">
    <w:name w:val="Заголовок №1_"/>
    <w:basedOn w:val="a0"/>
    <w:link w:val="1"/>
    <w:rsid w:val="00205A1E"/>
    <w:rPr>
      <w:b/>
      <w:bCs/>
      <w:sz w:val="24"/>
      <w:szCs w:val="24"/>
      <w:lang w:val="ru-RU" w:eastAsia="ru-RU" w:bidi="ru-RU"/>
    </w:rPr>
  </w:style>
  <w:style w:type="paragraph" w:customStyle="1" w:styleId="12">
    <w:name w:val="Заголовок №1 (2)"/>
    <w:basedOn w:val="a"/>
    <w:link w:val="120"/>
    <w:rsid w:val="00205A1E"/>
    <w:pPr>
      <w:widowControl w:val="0"/>
      <w:shd w:val="clear" w:color="auto" w:fill="FFFFFF"/>
      <w:spacing w:before="300" w:after="120" w:line="0" w:lineRule="atLeast"/>
      <w:jc w:val="both"/>
      <w:outlineLvl w:val="0"/>
    </w:pPr>
    <w:rPr>
      <w:b/>
      <w:bCs/>
      <w:color w:val="000000"/>
      <w:lang w:val="ru-RU" w:eastAsia="ru-RU" w:bidi="ru-RU"/>
    </w:rPr>
  </w:style>
  <w:style w:type="character" w:customStyle="1" w:styleId="120">
    <w:name w:val="Заголовок №1 (2)_"/>
    <w:basedOn w:val="a0"/>
    <w:link w:val="12"/>
    <w:rsid w:val="00205A1E"/>
    <w:rPr>
      <w:b/>
      <w:bCs/>
      <w:sz w:val="24"/>
      <w:szCs w:val="24"/>
      <w:lang w:val="ru-RU" w:eastAsia="ru-RU" w:bidi="ru-RU"/>
    </w:rPr>
  </w:style>
  <w:style w:type="paragraph" w:customStyle="1" w:styleId="2">
    <w:name w:val="Основной текст (2)"/>
    <w:basedOn w:val="a"/>
    <w:link w:val="20"/>
    <w:rsid w:val="00205A1E"/>
    <w:pPr>
      <w:widowControl w:val="0"/>
      <w:shd w:val="clear" w:color="auto" w:fill="FFFFFF"/>
      <w:spacing w:before="120" w:line="274" w:lineRule="exact"/>
      <w:ind w:hanging="360"/>
      <w:jc w:val="both"/>
    </w:pPr>
    <w:rPr>
      <w:color w:val="000000"/>
      <w:lang w:val="ru-RU" w:eastAsia="ru-RU" w:bidi="ru-RU"/>
    </w:rPr>
  </w:style>
  <w:style w:type="character" w:customStyle="1" w:styleId="20">
    <w:name w:val="Основной текст (2)_"/>
    <w:basedOn w:val="a0"/>
    <w:link w:val="2"/>
    <w:rsid w:val="00205A1E"/>
    <w:rPr>
      <w:sz w:val="24"/>
      <w:szCs w:val="24"/>
      <w:lang w:val="ru-RU" w:eastAsia="ru-RU" w:bidi="ru-RU"/>
    </w:rPr>
  </w:style>
  <w:style w:type="character" w:customStyle="1" w:styleId="21">
    <w:name w:val="Основной текст (2) + Полужирный"/>
    <w:basedOn w:val="20"/>
    <w:rsid w:val="00205A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0"/>
    <w:rsid w:val="00205A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Balloon Text"/>
    <w:basedOn w:val="a"/>
    <w:link w:val="a6"/>
    <w:rsid w:val="000470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47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0"/>
    <w:rsid w:val="00205A1E"/>
    <w:rPr>
      <w:sz w:val="22"/>
      <w:szCs w:val="22"/>
      <w:lang w:val="ru-RU" w:eastAsia="ru-RU" w:bidi="ru-RU"/>
    </w:rPr>
  </w:style>
  <w:style w:type="paragraph" w:customStyle="1" w:styleId="0">
    <w:name w:val="Колонтитул_0"/>
    <w:basedOn w:val="a"/>
    <w:link w:val="a3"/>
    <w:rsid w:val="00205A1E"/>
    <w:pPr>
      <w:widowControl w:val="0"/>
      <w:shd w:val="clear" w:color="auto" w:fill="FFFFFF"/>
      <w:spacing w:line="0" w:lineRule="atLeast"/>
      <w:jc w:val="center"/>
    </w:pPr>
    <w:rPr>
      <w:color w:val="000000"/>
      <w:sz w:val="22"/>
      <w:szCs w:val="22"/>
      <w:lang w:val="ru-RU" w:eastAsia="ru-RU" w:bidi="ru-RU"/>
    </w:rPr>
  </w:style>
  <w:style w:type="character" w:customStyle="1" w:styleId="a4">
    <w:name w:val="Колонтитул"/>
    <w:basedOn w:val="a3"/>
    <w:rsid w:val="00205A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5pt70">
    <w:name w:val="Колонтитул + 6;5 pt;Масштаб 70%"/>
    <w:basedOn w:val="a3"/>
    <w:rsid w:val="00205A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13"/>
      <w:szCs w:val="13"/>
      <w:u w:val="none"/>
      <w:lang w:val="ru-RU" w:eastAsia="ru-RU" w:bidi="ru-RU"/>
    </w:rPr>
  </w:style>
  <w:style w:type="paragraph" w:customStyle="1" w:styleId="1">
    <w:name w:val="Заголовок №1"/>
    <w:basedOn w:val="a"/>
    <w:link w:val="10"/>
    <w:rsid w:val="00205A1E"/>
    <w:pPr>
      <w:widowControl w:val="0"/>
      <w:shd w:val="clear" w:color="auto" w:fill="FFFFFF"/>
      <w:spacing w:before="840" w:line="317" w:lineRule="exact"/>
      <w:outlineLvl w:val="0"/>
    </w:pPr>
    <w:rPr>
      <w:b/>
      <w:bCs/>
      <w:color w:val="000000"/>
      <w:lang w:val="ru-RU" w:eastAsia="ru-RU" w:bidi="ru-RU"/>
    </w:rPr>
  </w:style>
  <w:style w:type="character" w:customStyle="1" w:styleId="10">
    <w:name w:val="Заголовок №1_"/>
    <w:basedOn w:val="a0"/>
    <w:link w:val="1"/>
    <w:rsid w:val="00205A1E"/>
    <w:rPr>
      <w:b/>
      <w:bCs/>
      <w:sz w:val="24"/>
      <w:szCs w:val="24"/>
      <w:lang w:val="ru-RU" w:eastAsia="ru-RU" w:bidi="ru-RU"/>
    </w:rPr>
  </w:style>
  <w:style w:type="paragraph" w:customStyle="1" w:styleId="12">
    <w:name w:val="Заголовок №1 (2)"/>
    <w:basedOn w:val="a"/>
    <w:link w:val="120"/>
    <w:rsid w:val="00205A1E"/>
    <w:pPr>
      <w:widowControl w:val="0"/>
      <w:shd w:val="clear" w:color="auto" w:fill="FFFFFF"/>
      <w:spacing w:before="300" w:after="120" w:line="0" w:lineRule="atLeast"/>
      <w:jc w:val="both"/>
      <w:outlineLvl w:val="0"/>
    </w:pPr>
    <w:rPr>
      <w:b/>
      <w:bCs/>
      <w:color w:val="000000"/>
      <w:lang w:val="ru-RU" w:eastAsia="ru-RU" w:bidi="ru-RU"/>
    </w:rPr>
  </w:style>
  <w:style w:type="character" w:customStyle="1" w:styleId="120">
    <w:name w:val="Заголовок №1 (2)_"/>
    <w:basedOn w:val="a0"/>
    <w:link w:val="12"/>
    <w:rsid w:val="00205A1E"/>
    <w:rPr>
      <w:b/>
      <w:bCs/>
      <w:sz w:val="24"/>
      <w:szCs w:val="24"/>
      <w:lang w:val="ru-RU" w:eastAsia="ru-RU" w:bidi="ru-RU"/>
    </w:rPr>
  </w:style>
  <w:style w:type="paragraph" w:customStyle="1" w:styleId="2">
    <w:name w:val="Основной текст (2)"/>
    <w:basedOn w:val="a"/>
    <w:link w:val="20"/>
    <w:rsid w:val="00205A1E"/>
    <w:pPr>
      <w:widowControl w:val="0"/>
      <w:shd w:val="clear" w:color="auto" w:fill="FFFFFF"/>
      <w:spacing w:before="120" w:line="274" w:lineRule="exact"/>
      <w:ind w:hanging="360"/>
      <w:jc w:val="both"/>
    </w:pPr>
    <w:rPr>
      <w:color w:val="000000"/>
      <w:lang w:val="ru-RU" w:eastAsia="ru-RU" w:bidi="ru-RU"/>
    </w:rPr>
  </w:style>
  <w:style w:type="character" w:customStyle="1" w:styleId="20">
    <w:name w:val="Основной текст (2)_"/>
    <w:basedOn w:val="a0"/>
    <w:link w:val="2"/>
    <w:rsid w:val="00205A1E"/>
    <w:rPr>
      <w:sz w:val="24"/>
      <w:szCs w:val="24"/>
      <w:lang w:val="ru-RU" w:eastAsia="ru-RU" w:bidi="ru-RU"/>
    </w:rPr>
  </w:style>
  <w:style w:type="character" w:customStyle="1" w:styleId="21">
    <w:name w:val="Основной текст (2) + Полужирный"/>
    <w:basedOn w:val="20"/>
    <w:rsid w:val="00205A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0"/>
    <w:rsid w:val="00205A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Balloon Text"/>
    <w:basedOn w:val="a"/>
    <w:link w:val="a6"/>
    <w:rsid w:val="000470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47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1405</Words>
  <Characters>8013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9400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79874</dc:creator>
  <cp:lastModifiedBy>79874211483</cp:lastModifiedBy>
  <cp:revision>2</cp:revision>
  <dcterms:created xsi:type="dcterms:W3CDTF">2021-11-18T11:23:00Z</dcterms:created>
  <dcterms:modified xsi:type="dcterms:W3CDTF">2021-11-18T11:23:00Z</dcterms:modified>
</cp:coreProperties>
</file>